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43" w:rsidRDefault="002C5DF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 депутатов Беловского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932D66" w:rsidRPr="00932D66" w:rsidRDefault="00932D66" w:rsidP="00932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сессия вос</w:t>
      </w:r>
      <w:r w:rsidRPr="00932D66">
        <w:rPr>
          <w:rFonts w:ascii="Times New Roman" w:hAnsi="Times New Roman" w:cs="Times New Roman"/>
          <w:b/>
          <w:sz w:val="28"/>
          <w:szCs w:val="28"/>
        </w:rPr>
        <w:t>ьмого созыва</w:t>
      </w: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2830"/>
        <w:gridCol w:w="2170"/>
      </w:tblGrid>
      <w:tr w:rsidR="00AF0143">
        <w:trPr>
          <w:trHeight w:val="1"/>
        </w:trPr>
        <w:tc>
          <w:tcPr>
            <w:tcW w:w="2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F366F4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 27.12</w:t>
            </w:r>
            <w:r w:rsidR="002C5DFC">
              <w:rPr>
                <w:rFonts w:ascii="Times New Roman" w:eastAsia="Times New Roman" w:hAnsi="Times New Roman" w:cs="Times New Roman"/>
                <w:sz w:val="28"/>
              </w:rPr>
              <w:t>.2023</w:t>
            </w:r>
          </w:p>
        </w:tc>
        <w:tc>
          <w:tcPr>
            <w:tcW w:w="21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Pr="00F366F4" w:rsidRDefault="00F366F4">
            <w:pPr>
              <w:spacing w:after="40" w:line="240" w:lineRule="auto"/>
              <w:jc w:val="both"/>
            </w:pPr>
            <w:r>
              <w:rPr>
                <w:rFonts w:eastAsia="Segoe UI Symbol" w:cs="Segoe UI Symbol"/>
                <w:sz w:val="28"/>
              </w:rPr>
              <w:t xml:space="preserve">             </w:t>
            </w:r>
            <w:r w:rsidR="00932D66">
              <w:rPr>
                <w:rFonts w:eastAsia="Segoe UI Symbol" w:cs="Segoe UI Symbol"/>
                <w:sz w:val="28"/>
              </w:rPr>
              <w:t xml:space="preserve">  </w:t>
            </w:r>
            <w:r>
              <w:rPr>
                <w:rFonts w:eastAsia="Segoe UI Symbol" w:cs="Segoe UI Symbol"/>
                <w:sz w:val="28"/>
              </w:rPr>
              <w:t xml:space="preserve">           </w:t>
            </w:r>
            <w:r w:rsidR="002C5DFC"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eastAsia="Segoe UI Symbol" w:cs="Segoe UI Symbol"/>
                <w:sz w:val="28"/>
              </w:rPr>
              <w:t>9</w:t>
            </w:r>
          </w:p>
        </w:tc>
      </w:tr>
    </w:tbl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с. Белово</w:t>
      </w: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бюджете Беловского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</w:t>
      </w:r>
    </w:p>
    <w:p w:rsidR="00AF0143" w:rsidRDefault="002C5DF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на 2024 год</w:t>
      </w: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1 Основные характеристики бюджета сельского поселения на 2024 год</w:t>
      </w:r>
    </w:p>
    <w:p w:rsidR="00AF0143" w:rsidRDefault="00AF014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основные характеристики бюджета сельского поселения на 2024 год: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в сумме 1 148,7 тыс. рублей, в том числе объем межбюджетных трансфертов, получаемых из других бюджетов, в сумме 1 098,9 тыс. рублей;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объем расходов бюджета сельского поселения в сумме 1 151,2 тыс. рублей;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в сумме 2,5 тыс. рублей.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AF0143" w:rsidRDefault="00AF014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2. Бюджетные ассигнования бюджета сельского поселения на 2024 год</w:t>
      </w:r>
    </w:p>
    <w:p w:rsidR="00AF0143" w:rsidRDefault="00AF014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Утвердить: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ведомственную структуру расходов бюджета сельского поселения на 2024 год согласно приложению 3 к настоящему Решению;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 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 Утвердить объем бюджетных ассигнований резервного фонда администрации Беловского сельсовета на 2024 год в сумме 10,4 тыс. рублей.</w:t>
      </w:r>
    </w:p>
    <w:p w:rsidR="00AF0143" w:rsidRDefault="00AF014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3. Межбюджетные трансферты</w:t>
      </w:r>
    </w:p>
    <w:p w:rsidR="00AF0143" w:rsidRDefault="00AF014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Утвердить объем межбюджетных трансфертов, подлежащих перечислению в 2024 году в бюджет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из бюджета Беловского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1)  О передаче полномочий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по формированию, исполнению и контролю за исполнением бюджета поселения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сумме 5,0 тыс. рублей;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2)  О передаче отдельных полномочий по решению вопросов местного значения администрацией Беловского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в сфере культуры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сумме 5,0 тыс. рублей;</w:t>
      </w:r>
    </w:p>
    <w:p w:rsidR="00AF0143" w:rsidRDefault="00AF014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4. Особенности исполнения бюджета сельского поселения</w:t>
      </w:r>
    </w:p>
    <w:p w:rsidR="00AF0143" w:rsidRDefault="00AF014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 Администрация Беловского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4. Рекомендовать органам местного самоуправления, муниципальным учреждениям Беловского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  <w:r>
        <w:rPr>
          <w:rFonts w:ascii="Times New Roman" w:eastAsia="Times New Roman" w:hAnsi="Times New Roman" w:cs="Times New Roman"/>
          <w:sz w:val="28"/>
        </w:rPr>
        <w:lastRenderedPageBreak/>
        <w:t>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AF0143" w:rsidRDefault="00AF014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AF0143" w:rsidRDefault="00AF014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Статья 5. Приведение решений и иных нормативных правовых актов Беловского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Алтайского края в соответствие с настоящим Решением</w:t>
      </w:r>
    </w:p>
    <w:p w:rsidR="00AF0143" w:rsidRDefault="00AF014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Решения и иные нормативные правовые акты Беловского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F0143" w:rsidRDefault="00AF014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6. Вступление в силу настоящего Решения</w:t>
      </w:r>
    </w:p>
    <w:p w:rsidR="00AF0143" w:rsidRDefault="00AF0143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 1 января 2024 года.</w:t>
      </w: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2830"/>
        <w:gridCol w:w="4693"/>
      </w:tblGrid>
      <w:tr w:rsidR="00AF0143" w:rsidTr="002C5DFC">
        <w:trPr>
          <w:trHeight w:val="1"/>
        </w:trPr>
        <w:tc>
          <w:tcPr>
            <w:tcW w:w="2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Глава сельсовета Беловского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Алтайского края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 w:rsidP="002C5DFC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А.В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Котыхов</w:t>
            </w:r>
            <w:proofErr w:type="spellEnd"/>
          </w:p>
        </w:tc>
      </w:tr>
    </w:tbl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с. Белово</w:t>
      </w:r>
    </w:p>
    <w:p w:rsidR="00AF0143" w:rsidRDefault="00F366F4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27.12</w:t>
      </w:r>
      <w:r w:rsidR="002C5DFC">
        <w:rPr>
          <w:rFonts w:ascii="Times New Roman" w:eastAsia="Times New Roman" w:hAnsi="Times New Roman" w:cs="Times New Roman"/>
          <w:sz w:val="28"/>
        </w:rPr>
        <w:t>.2023 года</w:t>
      </w:r>
    </w:p>
    <w:p w:rsidR="00AF0143" w:rsidRPr="00C9607A" w:rsidRDefault="002C5DFC">
      <w:pPr>
        <w:spacing w:after="40" w:line="240" w:lineRule="auto"/>
        <w:jc w:val="both"/>
        <w:rPr>
          <w:rFonts w:eastAsia="Arial" w:cs="Arial"/>
          <w:sz w:val="20"/>
        </w:rPr>
      </w:pPr>
      <w:r>
        <w:rPr>
          <w:rFonts w:ascii="Segoe UI Symbol" w:eastAsia="Segoe UI Symbol" w:hAnsi="Segoe UI Symbol" w:cs="Segoe UI Symbol"/>
          <w:sz w:val="28"/>
        </w:rPr>
        <w:t>№</w:t>
      </w:r>
      <w:r w:rsidR="00C9607A">
        <w:rPr>
          <w:rFonts w:eastAsia="Segoe UI Symbol" w:cs="Segoe UI Symbol"/>
          <w:sz w:val="28"/>
        </w:rPr>
        <w:t>9</w:t>
      </w: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C2B8E" w:rsidRDefault="009C2B8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C2B8E" w:rsidRDefault="009C2B8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C2B8E" w:rsidRDefault="009C2B8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/>
      </w:tblPr>
      <w:tblGrid>
        <w:gridCol w:w="2500"/>
        <w:gridCol w:w="2500"/>
      </w:tblGrid>
      <w:tr w:rsidR="00AF0143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1</w:t>
            </w:r>
          </w:p>
        </w:tc>
      </w:tr>
      <w:tr w:rsidR="00AF0143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  <w:r w:rsidR="00C9607A">
              <w:rPr>
                <w:rFonts w:ascii="Times New Roman" w:eastAsia="Times New Roman" w:hAnsi="Times New Roman" w:cs="Times New Roman"/>
                <w:sz w:val="28"/>
              </w:rPr>
              <w:t xml:space="preserve"> №9</w:t>
            </w:r>
            <w:r w:rsidR="00F366F4">
              <w:rPr>
                <w:rFonts w:ascii="Times New Roman" w:eastAsia="Times New Roman" w:hAnsi="Times New Roman" w:cs="Times New Roman"/>
                <w:sz w:val="28"/>
              </w:rPr>
              <w:t xml:space="preserve"> от 27.12.23</w:t>
            </w:r>
          </w:p>
        </w:tc>
      </w:tr>
      <w:tr w:rsidR="00AF0143">
        <w:trPr>
          <w:trHeight w:val="1"/>
          <w:jc w:val="right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 w:rsidP="009C2B8E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Беловского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на 2024 год»</w:t>
            </w:r>
          </w:p>
        </w:tc>
      </w:tr>
    </w:tbl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2024 год</w:t>
      </w: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728"/>
        <w:gridCol w:w="6629"/>
      </w:tblGrid>
      <w:tr w:rsidR="00AF0143" w:rsidTr="002C5DFC">
        <w:trPr>
          <w:trHeight w:val="1"/>
        </w:trPr>
        <w:tc>
          <w:tcPr>
            <w:tcW w:w="2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6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AF0143" w:rsidTr="002C5DFC">
        <w:trPr>
          <w:trHeight w:val="1"/>
        </w:trPr>
        <w:tc>
          <w:tcPr>
            <w:tcW w:w="2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2,5</w:t>
            </w:r>
          </w:p>
        </w:tc>
      </w:tr>
    </w:tbl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C2B8E" w:rsidRDefault="009C2B8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C2B8E" w:rsidRDefault="009C2B8E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2500"/>
        <w:gridCol w:w="2500"/>
      </w:tblGrid>
      <w:tr w:rsidR="00AF0143" w:rsidTr="002C5DFC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 w:rsidP="002C5DF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 w:rsidP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2</w:t>
            </w:r>
          </w:p>
        </w:tc>
      </w:tr>
      <w:tr w:rsidR="00AF0143" w:rsidTr="002C5DFC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 w:rsidP="002C5DF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C9607A" w:rsidP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  <w:r w:rsidR="002C5DFC">
              <w:rPr>
                <w:rFonts w:ascii="Times New Roman" w:eastAsia="Times New Roman" w:hAnsi="Times New Roman" w:cs="Times New Roman"/>
                <w:sz w:val="28"/>
              </w:rPr>
              <w:t>решению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№9</w:t>
            </w:r>
            <w:r w:rsidR="00F366F4">
              <w:rPr>
                <w:rFonts w:ascii="Times New Roman" w:eastAsia="Times New Roman" w:hAnsi="Times New Roman" w:cs="Times New Roman"/>
                <w:sz w:val="28"/>
              </w:rPr>
              <w:t xml:space="preserve"> от 27.12.23 </w:t>
            </w:r>
          </w:p>
        </w:tc>
      </w:tr>
      <w:tr w:rsidR="00AF0143" w:rsidTr="002C5DFC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 w:rsidP="002C5DF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 w:rsidP="009C2B8E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Беловского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на 2024 год»</w:t>
            </w:r>
          </w:p>
        </w:tc>
      </w:tr>
    </w:tbl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</w:p>
    <w:p w:rsidR="00AF0143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br w:type="textWrapping" w:clear="all"/>
      </w: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2C5DF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6956"/>
        <w:gridCol w:w="992"/>
        <w:gridCol w:w="1418"/>
      </w:tblGrid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1 053,0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458,6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172,0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412,0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6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</w:tbl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2500"/>
        <w:gridCol w:w="2500"/>
      </w:tblGrid>
      <w:tr w:rsidR="002C5DFC" w:rsidTr="002C5DFC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C5DFC" w:rsidRDefault="002C5DFC" w:rsidP="002C5DF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C5DFC" w:rsidRDefault="002C5DFC" w:rsidP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3</w:t>
            </w:r>
          </w:p>
        </w:tc>
      </w:tr>
      <w:tr w:rsidR="002C5DFC" w:rsidTr="002C5DFC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C5DFC" w:rsidRDefault="002C5DFC" w:rsidP="002C5DF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C5DFC" w:rsidRDefault="002C5DFC" w:rsidP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  <w:r w:rsidR="00C9607A">
              <w:rPr>
                <w:rFonts w:ascii="Times New Roman" w:eastAsia="Times New Roman" w:hAnsi="Times New Roman" w:cs="Times New Roman"/>
                <w:sz w:val="28"/>
              </w:rPr>
              <w:t xml:space="preserve"> №9</w:t>
            </w:r>
            <w:r w:rsidR="00F366F4">
              <w:rPr>
                <w:rFonts w:ascii="Times New Roman" w:eastAsia="Times New Roman" w:hAnsi="Times New Roman" w:cs="Times New Roman"/>
                <w:sz w:val="28"/>
              </w:rPr>
              <w:t xml:space="preserve"> от 27.12.23 </w:t>
            </w:r>
          </w:p>
        </w:tc>
      </w:tr>
      <w:tr w:rsidR="002C5DFC" w:rsidTr="002C5DFC">
        <w:trPr>
          <w:trHeight w:val="1"/>
        </w:trPr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C5DFC" w:rsidRDefault="002C5DFC" w:rsidP="002C5DFC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C5DFC" w:rsidRDefault="002C5DFC" w:rsidP="009C2B8E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Беловского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на 2024 год»</w:t>
            </w:r>
          </w:p>
        </w:tc>
      </w:tr>
    </w:tbl>
    <w:p w:rsidR="00AF0143" w:rsidRDefault="002C5DF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br w:type="textWrapping" w:clear="all"/>
        <w:t>Ведомственная структура расходов бюджета сельского поселения на 2024 год</w:t>
      </w: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3696"/>
        <w:gridCol w:w="850"/>
        <w:gridCol w:w="993"/>
        <w:gridCol w:w="1559"/>
        <w:gridCol w:w="1134"/>
        <w:gridCol w:w="1134"/>
      </w:tblGrid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Беловского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Алтайского края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1 151,2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1 053,0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458,6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458,6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256,8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256,8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256,8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256,8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Фонд оплаты труда государственных (муниципальных)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196,8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Центральный аппарат органов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412,0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219,2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219,2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219,2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219,2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219,2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168,2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179,8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179,8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138,1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41,7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31,9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9,6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17,7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17,7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17,7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чрезвычаный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ситуаций в границах поселения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 людей на водных объектах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области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национальной экономики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обустройства мест массового отдыха людей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F0143" w:rsidTr="002C5DFC">
        <w:trPr>
          <w:trHeight w:val="1"/>
        </w:trPr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</w:tbl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2C5DFC" w:rsidRDefault="002C5DFC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jc w:val="right"/>
        <w:tblInd w:w="-396" w:type="dxa"/>
        <w:tblCellMar>
          <w:left w:w="10" w:type="dxa"/>
          <w:right w:w="10" w:type="dxa"/>
        </w:tblCellMar>
        <w:tblLook w:val="04A0"/>
      </w:tblPr>
      <w:tblGrid>
        <w:gridCol w:w="2886"/>
        <w:gridCol w:w="2500"/>
      </w:tblGrid>
      <w:tr w:rsidR="00AF0143" w:rsidTr="002C5DFC">
        <w:trPr>
          <w:trHeight w:val="1"/>
          <w:jc w:val="right"/>
        </w:trPr>
        <w:tc>
          <w:tcPr>
            <w:tcW w:w="28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4</w:t>
            </w:r>
          </w:p>
        </w:tc>
      </w:tr>
      <w:tr w:rsidR="00AF0143" w:rsidTr="002C5DFC">
        <w:trPr>
          <w:trHeight w:val="1"/>
          <w:jc w:val="right"/>
        </w:trPr>
        <w:tc>
          <w:tcPr>
            <w:tcW w:w="28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  <w:r w:rsidR="00C9607A">
              <w:rPr>
                <w:rFonts w:ascii="Times New Roman" w:eastAsia="Times New Roman" w:hAnsi="Times New Roman" w:cs="Times New Roman"/>
                <w:sz w:val="28"/>
              </w:rPr>
              <w:t xml:space="preserve"> №9</w:t>
            </w:r>
            <w:r w:rsidR="00F366F4">
              <w:rPr>
                <w:rFonts w:ascii="Times New Roman" w:eastAsia="Times New Roman" w:hAnsi="Times New Roman" w:cs="Times New Roman"/>
                <w:sz w:val="28"/>
              </w:rPr>
              <w:t xml:space="preserve"> от 27.12.23</w:t>
            </w:r>
          </w:p>
        </w:tc>
      </w:tr>
      <w:tr w:rsidR="00AF0143" w:rsidTr="002C5DFC">
        <w:trPr>
          <w:trHeight w:val="1"/>
          <w:jc w:val="right"/>
        </w:trPr>
        <w:tc>
          <w:tcPr>
            <w:tcW w:w="28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 w:rsidP="009C2B8E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Беловского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на 2024 год»</w:t>
            </w:r>
          </w:p>
        </w:tc>
      </w:tr>
    </w:tbl>
    <w:p w:rsidR="00AF0143" w:rsidRDefault="002C5DFC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/>
      </w:tblPr>
      <w:tblGrid>
        <w:gridCol w:w="4546"/>
        <w:gridCol w:w="993"/>
        <w:gridCol w:w="1559"/>
        <w:gridCol w:w="1134"/>
        <w:gridCol w:w="1134"/>
      </w:tblGrid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Беловского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Алтайского края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1 151,2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1 053,0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458,6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458,6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256,8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256,8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256,8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256,8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196,8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10,4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412,0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219,2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219,2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возникающие при выполнении полномочий поселений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219,2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219,2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219,2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168,2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179,8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179,8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138,1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41,7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31,9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9,6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17,7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17,7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17,7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безопасность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чрезвычаный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ситуаций в границах поселения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 людей на водных объектах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обустройства мест массового отдыха людей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9020000000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AF0143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AF0143" w:rsidTr="002C5DFC">
        <w:trPr>
          <w:trHeight w:val="1"/>
        </w:trPr>
        <w:tc>
          <w:tcPr>
            <w:tcW w:w="4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F0143" w:rsidRDefault="002C5DFC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</w:tbl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AF0143" w:rsidRDefault="00AF0143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sectPr w:rsidR="00AF0143" w:rsidSect="00F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143"/>
    <w:rsid w:val="002C5DFC"/>
    <w:rsid w:val="003F3417"/>
    <w:rsid w:val="00570453"/>
    <w:rsid w:val="00932D66"/>
    <w:rsid w:val="009C2B8E"/>
    <w:rsid w:val="00AF0143"/>
    <w:rsid w:val="00C5469B"/>
    <w:rsid w:val="00C9607A"/>
    <w:rsid w:val="00F366F4"/>
    <w:rsid w:val="00F4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5190</Words>
  <Characters>29587</Characters>
  <Application>Microsoft Office Word</Application>
  <DocSecurity>0</DocSecurity>
  <Lines>246</Lines>
  <Paragraphs>69</Paragraphs>
  <ScaleCrop>false</ScaleCrop>
  <Company/>
  <LinksUpToDate>false</LinksUpToDate>
  <CharactersWithSpaces>34708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2023-11-27T07:14:00Z</dcterms:created>
  <dcterms:modified xsi:type="dcterms:W3CDTF">2023-12-25T07:33:00Z</dcterms:modified>
</cp:coreProperties>
</file>